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BF303F" w14:textId="77777777" w:rsidR="0075062E" w:rsidRPr="00E3411C" w:rsidRDefault="0075062E" w:rsidP="0075062E">
      <w:pPr>
        <w:shd w:val="clear" w:color="auto" w:fill="FFFFFF" w:themeFill="background1"/>
        <w:spacing w:after="0" w:line="240" w:lineRule="auto"/>
        <w:ind w:firstLine="851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Практикум по </w:t>
      </w:r>
      <w:r w:rsidRPr="00E3411C">
        <w:rPr>
          <w:rFonts w:ascii="Times New Roman" w:eastAsia="Times New Roman" w:hAnsi="Times New Roman" w:cs="Times New Roman"/>
          <w:b/>
          <w:sz w:val="28"/>
          <w:szCs w:val="28"/>
        </w:rPr>
        <w:t>организации продуктивных видов деятельности младших школьников</w:t>
      </w:r>
    </w:p>
    <w:p w14:paraId="17AABB67" w14:textId="77777777" w:rsidR="0075062E" w:rsidRPr="00E3411C" w:rsidRDefault="0075062E" w:rsidP="0075062E">
      <w:pPr>
        <w:spacing w:after="0" w:line="240" w:lineRule="auto"/>
        <w:ind w:firstLine="851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49FC33EE" w14:textId="77777777" w:rsidR="0075062E" w:rsidRPr="00BB49BE" w:rsidRDefault="0075062E" w:rsidP="0075062E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61030E" w14:textId="77777777" w:rsidR="0075062E" w:rsidRPr="00CF2E35" w:rsidRDefault="0075062E" w:rsidP="0075062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341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Тема:</w:t>
      </w:r>
      <w:r w:rsidRPr="00E341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CF2E3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Выполнение</w:t>
      </w:r>
      <w:r w:rsidRPr="00CF2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предм</w:t>
      </w:r>
      <w:r w:rsidRPr="00CF2E3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етной,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сюжетной или декоративной </w:t>
      </w:r>
      <w:proofErr w:type="gramStart"/>
      <w:r w:rsidRPr="00CF2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композиции  из</w:t>
      </w:r>
      <w:proofErr w:type="gramEnd"/>
      <w:r w:rsidRPr="00CF2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бумажных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</w:t>
      </w:r>
      <w:r w:rsidRPr="00CF2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Pr="00CF2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салфе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тных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шариков</w:t>
      </w:r>
    </w:p>
    <w:p w14:paraId="03BF28E0" w14:textId="77777777" w:rsidR="0075062E" w:rsidRPr="003C3C45" w:rsidRDefault="0075062E" w:rsidP="0075062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578FC55B" w14:textId="77777777" w:rsidR="0075062E" w:rsidRPr="003C3C45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Цель занятия:</w:t>
      </w:r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овладение техникой изготовления предм</w:t>
      </w:r>
      <w:r w:rsidRPr="003C3C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етной,</w:t>
      </w:r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сюжетной или декоративной композиции из бумажных </w:t>
      </w:r>
      <w:proofErr w:type="spellStart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салфетных</w:t>
      </w:r>
      <w:proofErr w:type="spellEnd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шариков, знакомство с методикой обучения изготовлению композиции из бумажных </w:t>
      </w:r>
      <w:proofErr w:type="spellStart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салфетных</w:t>
      </w:r>
      <w:proofErr w:type="spellEnd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шариков в начальных классах. </w:t>
      </w:r>
    </w:p>
    <w:p w14:paraId="419325CD" w14:textId="77777777" w:rsidR="0075062E" w:rsidRPr="00E3411C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Содержание работы </w:t>
      </w:r>
    </w:p>
    <w:p w14:paraId="451DF8F9" w14:textId="77777777" w:rsidR="0075062E" w:rsidRPr="00E3411C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Подготовить беседу о не</w:t>
      </w:r>
      <w:r w:rsidRPr="00E341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адицио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т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хниках работы с бумагой 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(печатный доклад-электр</w:t>
      </w:r>
      <w:r w:rsidRPr="00E341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ный вариа</w:t>
      </w:r>
      <w:r w:rsidRPr="00E341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т).</w:t>
      </w:r>
    </w:p>
    <w:p w14:paraId="29E53795" w14:textId="77777777" w:rsidR="0075062E" w:rsidRPr="00E3411C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На занятии по графическим инструкционным картам и алгоритмам выполнить упражнения по работе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бумагой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99221C6" w14:textId="77777777" w:rsidR="0075062E" w:rsidRPr="00E3411C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Уметь проводить инструктаж по работе с ножницами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кл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5626902E" w14:textId="77777777" w:rsidR="0075062E" w:rsidRPr="003C3C45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Изготовить изделия,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используя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технику </w:t>
      </w:r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изготовления </w:t>
      </w:r>
      <w:proofErr w:type="gramStart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композиции  из</w:t>
      </w:r>
      <w:proofErr w:type="gramEnd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салфетных</w:t>
      </w:r>
      <w:proofErr w:type="spellEnd"/>
      <w:r w:rsidRPr="003C3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шариков цветов из бумажных салфеток. Оформить презентацию. </w:t>
      </w:r>
    </w:p>
    <w:p w14:paraId="20761A17" w14:textId="77777777" w:rsidR="0075062E" w:rsidRPr="00E3411C" w:rsidRDefault="0075062E" w:rsidP="007506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Форма отчетности: </w:t>
      </w:r>
    </w:p>
    <w:p w14:paraId="6DD3B4FA" w14:textId="77777777" w:rsidR="0075062E" w:rsidRPr="00E3411C" w:rsidRDefault="0075062E" w:rsidP="0075062E">
      <w:pPr>
        <w:pStyle w:val="a4"/>
        <w:numPr>
          <w:ilvl w:val="0"/>
          <w:numId w:val="1"/>
        </w:numPr>
        <w:shd w:val="clear" w:color="auto" w:fill="FFFFFF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Оформить презентацию. </w:t>
      </w:r>
    </w:p>
    <w:p w14:paraId="6DD2C5BE" w14:textId="77777777" w:rsidR="0075062E" w:rsidRPr="00E3411C" w:rsidRDefault="0075062E" w:rsidP="0075062E">
      <w:pPr>
        <w:pStyle w:val="a4"/>
        <w:numPr>
          <w:ilvl w:val="0"/>
          <w:numId w:val="1"/>
        </w:numPr>
        <w:shd w:val="clear" w:color="auto" w:fill="FFFFFF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Готовые изделия</w:t>
      </w:r>
      <w:r w:rsidRPr="008D49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, (поэтапно заснять изготовление композиций из бумажных салфеток - шариков).</w:t>
      </w: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49F8EBA8" w14:textId="77777777" w:rsidR="0075062E" w:rsidRDefault="0075062E" w:rsidP="00750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755994" w14:textId="77777777" w:rsidR="0075062E" w:rsidRDefault="0075062E" w:rsidP="0075062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Конструирование из бумаги относится к художественной деятельности.</w:t>
      </w:r>
    </w:p>
    <w:p w14:paraId="49FA82E5" w14:textId="77777777" w:rsidR="0075062E" w:rsidRPr="00DF4EE7" w:rsidRDefault="0075062E" w:rsidP="0075062E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Существует разная техника работы с бумагой: </w:t>
      </w:r>
      <w:proofErr w:type="spellStart"/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сминание</w:t>
      </w:r>
      <w:proofErr w:type="spellEnd"/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разрывание, разрезание, сгибание. Последние две являются более сложными и одновременно более распространенны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 в педагогической практике, и, начиная со старш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 дошколь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возраста,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дети успешно овладевают ими. А такую технику конструирования, как </w:t>
      </w:r>
      <w:proofErr w:type="spellStart"/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сминание</w:t>
      </w:r>
      <w:proofErr w:type="spellEnd"/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разрывание бумаги, можно давать гораздо раньше. Однако дети с удовольствием используют эту технику и в дальнейшей более сложной деятельности, создавая отдельные элементы поделки — бантик у клоуна, куклы; цветы в корзине; опушка шубы у снежной королевы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даж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лы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карти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DF4E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A7C560C" w14:textId="77777777" w:rsidR="0075062E" w:rsidRPr="00430F5E" w:rsidRDefault="0075062E" w:rsidP="0075062E">
      <w:pPr>
        <w:shd w:val="clear" w:color="auto" w:fill="FFFFFF"/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5E">
        <w:rPr>
          <w:rFonts w:ascii="Times New Roman" w:eastAsia="Times New Roman" w:hAnsi="Times New Roman" w:cs="Times New Roman"/>
          <w:sz w:val="28"/>
          <w:szCs w:val="28"/>
          <w:lang w:eastAsia="ru-RU"/>
        </w:rPr>
        <w:t>Яркие объемные аппликации получаются из бумажных шариков. Удобнее всего шарики заготавливать из кусочков цветной салфетки. При этом сам этап подготовки (скатывание шариков) уже станет полезным развлечением с детьми.</w:t>
      </w:r>
    </w:p>
    <w:p w14:paraId="7EFDCF71" w14:textId="77777777" w:rsidR="0075062E" w:rsidRPr="00430F5E" w:rsidRDefault="0075062E" w:rsidP="0075062E">
      <w:pPr>
        <w:shd w:val="clear" w:color="auto" w:fill="FFFFFF"/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color w:val="707070"/>
          <w:sz w:val="28"/>
          <w:szCs w:val="28"/>
          <w:lang w:eastAsia="ru-RU"/>
        </w:rPr>
      </w:pPr>
      <w:r w:rsidRPr="005415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последнее время воспитатели и преподаватели на творческих занятиях и уроках достаточно часто предлагают детям делать различные поделки из бумажных салфеток. Бумажные салфетки - нетрадиционный подручный материал для детского творчества. Салфетки мягкие, с ними приятно работать. Они бывают разных цветов, поэтому поделки из них получаются яркими или, наоборот, в спокойных пастельных тонах.</w:t>
      </w:r>
    </w:p>
    <w:p w14:paraId="6A0C0E05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lastRenderedPageBreak/>
        <w:t>Заготовки для аппликации и других поделок из салфеток: как сделать шарики (комочки) и цветы из бумажных салфеток или из гофрированной бумаги своими руками. Поделки из салфеток. Пошаговые фото.</w:t>
      </w:r>
      <w:r w:rsidRPr="00541510">
        <w:rPr>
          <w:noProof/>
          <w:color w:val="222222"/>
          <w:sz w:val="28"/>
          <w:szCs w:val="28"/>
        </w:rPr>
        <w:drawing>
          <wp:inline distT="0" distB="0" distL="0" distR="0" wp14:anchorId="36ABE4CF" wp14:editId="7B75A061">
            <wp:extent cx="9525" cy="9525"/>
            <wp:effectExtent l="0" t="0" r="0" b="0"/>
            <wp:docPr id="18" name="Рисунок 18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2CC47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В последнее время преподаватели на творческих уроках достаточно часто предлагают детям делать различны</w:t>
      </w:r>
      <w:r>
        <w:rPr>
          <w:color w:val="222222"/>
          <w:sz w:val="28"/>
          <w:szCs w:val="28"/>
        </w:rPr>
        <w:t xml:space="preserve">е поделки из бумажных салфеток. </w:t>
      </w:r>
      <w:r w:rsidRPr="00541510">
        <w:rPr>
          <w:color w:val="222222"/>
          <w:sz w:val="28"/>
          <w:szCs w:val="28"/>
        </w:rPr>
        <w:t>Бумажные салфетки - нетрадиционный подручный материал для детского творчества. Салфетки мягкие, с ними приятно работать. Они бывают разных цветов, поэтому поделки из них получаются яркими или, наоборот, в спокойных пастельных тонах.</w:t>
      </w:r>
    </w:p>
    <w:p w14:paraId="13E3A04E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 xml:space="preserve">Наиболее распространенные способы изготовления поделок из салфеток </w:t>
      </w:r>
      <w:proofErr w:type="gramStart"/>
      <w:r w:rsidRPr="00541510">
        <w:rPr>
          <w:color w:val="222222"/>
          <w:sz w:val="28"/>
          <w:szCs w:val="28"/>
        </w:rPr>
        <w:t>- это</w:t>
      </w:r>
      <w:proofErr w:type="gramEnd"/>
      <w:r w:rsidRPr="00541510">
        <w:rPr>
          <w:color w:val="222222"/>
          <w:sz w:val="28"/>
          <w:szCs w:val="28"/>
        </w:rPr>
        <w:t xml:space="preserve"> способы, похожие на выкладывание мозаики - аппликации из салфеточных комочков (шариков) и салфеточных цветов. Эти способы доступны и очень полезны и дошкольникам, и детям младшего школьного возра</w:t>
      </w:r>
      <w:r>
        <w:rPr>
          <w:color w:val="222222"/>
          <w:sz w:val="28"/>
          <w:szCs w:val="28"/>
        </w:rPr>
        <w:t xml:space="preserve">ста, так как </w:t>
      </w:r>
      <w:r w:rsidRPr="00541510">
        <w:rPr>
          <w:color w:val="222222"/>
          <w:sz w:val="28"/>
          <w:szCs w:val="28"/>
        </w:rPr>
        <w:t>помогают развивать у детей мелкую моторику, координацию движений обеих рук и т.д.</w:t>
      </w:r>
    </w:p>
    <w:p w14:paraId="1E898204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Суть этих способов в том, что разноцветные бумажные салфетки скатывают в шарики или делают из них цветы, которые затем приклеивают к основе. Такими шариками (комочками) и цветами можно оклеивать плоские и объемные поверхности, делать своими руками различные поделки: панно, открытки, подвески, сувениры.</w:t>
      </w:r>
    </w:p>
    <w:p w14:paraId="1C4D9757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Кроме салфеток, для таких поделок будут нужны клей и ножницы, а также основа для приклеивания элементов аппликации: белая бумага, цветная бумага или картон. Если приклеивать детали из салфеток на объемную основу, получатся объемные поделки: елочка на основе из бумажного конуса, цветочный шар на основе из газетного шара, цыплята и пасхальные яйца на основе из яичной скорлупы и т.д.</w:t>
      </w:r>
    </w:p>
    <w:p w14:paraId="67B3ADCF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Для того, чтобы сделать шарики из бумажных салфеток, каждую салфетку нужно разрезать на 9 квадратов и скатать из них шарики. Вместо салфеток или вместе с салфетками можно использовать бумажные платочки, бумажные полотенца или </w:t>
      </w:r>
      <w:r w:rsidRPr="00541510">
        <w:rPr>
          <w:color w:val="222222"/>
          <w:sz w:val="28"/>
          <w:szCs w:val="28"/>
          <w:bdr w:val="none" w:sz="0" w:space="0" w:color="auto" w:frame="1"/>
        </w:rPr>
        <w:t>гофрированную бумагу</w:t>
      </w:r>
      <w:r w:rsidRPr="00541510">
        <w:rPr>
          <w:color w:val="222222"/>
          <w:sz w:val="28"/>
          <w:szCs w:val="28"/>
        </w:rPr>
        <w:t>.</w:t>
      </w:r>
    </w:p>
    <w:p w14:paraId="731FC9CB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Шарики из салфеток для поделок можно сделать так.</w:t>
      </w:r>
    </w:p>
    <w:p w14:paraId="258D6AA8" w14:textId="77777777" w:rsidR="0075062E" w:rsidRPr="00541510" w:rsidRDefault="0075062E" w:rsidP="0075062E">
      <w:pPr>
        <w:numPr>
          <w:ilvl w:val="0"/>
          <w:numId w:val="8"/>
        </w:numPr>
        <w:spacing w:after="0" w:line="240" w:lineRule="auto"/>
        <w:ind w:left="105" w:firstLine="851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 w:rsidRPr="00541510">
        <w:rPr>
          <w:rFonts w:ascii="Times New Roman" w:hAnsi="Times New Roman" w:cs="Times New Roman"/>
          <w:color w:val="333333"/>
          <w:sz w:val="28"/>
          <w:szCs w:val="28"/>
        </w:rPr>
        <w:t>Разрезать салфетку по сгибам (в упаковке каждая салфетка сложена вчетверо) и снова сложить все слои друг с другом.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6A969881" wp14:editId="2E658307">
            <wp:extent cx="4762500" cy="3429000"/>
            <wp:effectExtent l="0" t="0" r="0" b="0"/>
            <wp:docPr id="35" name="Рисунок 35" descr="https://moreidey.ru/wp-content/uploads/2017/03/zagotovki-iz-salfeto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moreidey.ru/wp-content/uploads/2017/03/zagotovki-iz-salfetok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0760682E" wp14:editId="18896EE0">
            <wp:extent cx="4762500" cy="3562350"/>
            <wp:effectExtent l="0" t="0" r="0" b="0"/>
            <wp:docPr id="34" name="Рисунок 34" descr="https://moreidey.ru/wp-content/uploads/2017/03/zagotovki-iz-salfetok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moreidey.ru/wp-content/uploads/2017/03/zagotovki-iz-salfetok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B6F49C2" wp14:editId="276D9522">
            <wp:extent cx="9525" cy="9525"/>
            <wp:effectExtent l="0" t="0" r="0" b="0"/>
            <wp:docPr id="33" name="Рисунок 33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31FF045B" wp14:editId="1F56EA15">
            <wp:extent cx="9525" cy="9525"/>
            <wp:effectExtent l="0" t="0" r="0" b="0"/>
            <wp:docPr id="32" name="Рисунок 32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176E3" w14:textId="77777777" w:rsidR="0075062E" w:rsidRPr="00541510" w:rsidRDefault="0075062E" w:rsidP="0075062E">
      <w:pPr>
        <w:numPr>
          <w:ilvl w:val="0"/>
          <w:numId w:val="8"/>
        </w:numPr>
        <w:spacing w:after="0" w:line="240" w:lineRule="auto"/>
        <w:ind w:left="105" w:firstLine="851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 w:rsidRPr="00541510">
        <w:rPr>
          <w:rFonts w:ascii="Times New Roman" w:hAnsi="Times New Roman" w:cs="Times New Roman"/>
          <w:color w:val="333333"/>
          <w:sz w:val="28"/>
          <w:szCs w:val="28"/>
        </w:rPr>
        <w:lastRenderedPageBreak/>
        <w:t>Разрезать салфетку на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три полоски одинаковой ширины. 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t>Отмерять одинаковую ширину линейкой не обязательно, это можно сделать на глаз.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45EE4FE" wp14:editId="2783DB69">
            <wp:extent cx="4762500" cy="3609975"/>
            <wp:effectExtent l="0" t="0" r="0" b="9525"/>
            <wp:docPr id="31" name="Рисунок 31" descr="https://moreidey.ru/wp-content/uploads/2017/03/zagotovki-iz-salfetok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moreidey.ru/wp-content/uploads/2017/03/zagotovki-iz-salfetok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08851DA5" wp14:editId="75CEF5E4">
            <wp:extent cx="9525" cy="9525"/>
            <wp:effectExtent l="0" t="0" r="0" b="0"/>
            <wp:docPr id="30" name="Рисунок 30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AC3BA" w14:textId="77777777" w:rsidR="0075062E" w:rsidRPr="00541510" w:rsidRDefault="0075062E" w:rsidP="0075062E">
      <w:pPr>
        <w:numPr>
          <w:ilvl w:val="0"/>
          <w:numId w:val="8"/>
        </w:numPr>
        <w:spacing w:after="0" w:line="240" w:lineRule="auto"/>
        <w:ind w:left="105" w:firstLine="851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 w:rsidRPr="00541510">
        <w:rPr>
          <w:rFonts w:ascii="Times New Roman" w:hAnsi="Times New Roman" w:cs="Times New Roman"/>
          <w:color w:val="333333"/>
          <w:sz w:val="28"/>
          <w:szCs w:val="28"/>
        </w:rPr>
        <w:t>Получившиеся полоски сложить в стопку и разрезать на три части. Получатся небольшие квадратики.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1FBC1973" wp14:editId="0E2920BB">
            <wp:extent cx="4762500" cy="3257550"/>
            <wp:effectExtent l="0" t="0" r="0" b="0"/>
            <wp:docPr id="29" name="Рисунок 29" descr="https://moreidey.ru/wp-content/uploads/2017/03/zagotovki-iz-salfeto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moreidey.ru/wp-content/uploads/2017/03/zagotovki-iz-salfetok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5AD95224" wp14:editId="5E310F5C">
            <wp:extent cx="9525" cy="9525"/>
            <wp:effectExtent l="0" t="0" r="0" b="0"/>
            <wp:docPr id="28" name="Рисунок 28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36134" w14:textId="77777777" w:rsidR="0075062E" w:rsidRPr="00541510" w:rsidRDefault="0075062E" w:rsidP="0075062E">
      <w:pPr>
        <w:numPr>
          <w:ilvl w:val="0"/>
          <w:numId w:val="8"/>
        </w:numPr>
        <w:spacing w:after="0" w:line="240" w:lineRule="auto"/>
        <w:ind w:left="105" w:firstLine="851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 w:rsidRPr="00541510">
        <w:rPr>
          <w:rFonts w:ascii="Times New Roman" w:hAnsi="Times New Roman" w:cs="Times New Roman"/>
          <w:color w:val="333333"/>
          <w:sz w:val="28"/>
          <w:szCs w:val="28"/>
        </w:rPr>
        <w:t>Скомкать каждый квадратик. Комочки будут ровнее и больше похожи по форме на шарики, если их с нажимом скатывать пальчиками. Чем сильнее нажимать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, тем меньше получаются шарики. 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t>Таким образом</w:t>
      </w:r>
      <w:r>
        <w:rPr>
          <w:rFonts w:ascii="Times New Roman" w:hAnsi="Times New Roman" w:cs="Times New Roman"/>
          <w:color w:val="333333"/>
          <w:sz w:val="28"/>
          <w:szCs w:val="28"/>
        </w:rPr>
        <w:t>,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t xml:space="preserve"> из одной 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lastRenderedPageBreak/>
        <w:t>салфетки получается 36 маленьких шариков.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1B2725EC" wp14:editId="47E69EFB">
            <wp:extent cx="4762500" cy="3552825"/>
            <wp:effectExtent l="0" t="0" r="0" b="9525"/>
            <wp:docPr id="27" name="Рисунок 27" descr="Как сделать шарики из салфет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Как сделать шарики из салфеток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756DF1A0" wp14:editId="15DB7D4A">
            <wp:extent cx="9525" cy="9525"/>
            <wp:effectExtent l="0" t="0" r="0" b="0"/>
            <wp:docPr id="26" name="Рисунок 26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4EF4A" w14:textId="77777777" w:rsidR="0075062E" w:rsidRPr="00541510" w:rsidRDefault="0075062E" w:rsidP="0075062E">
      <w:pPr>
        <w:numPr>
          <w:ilvl w:val="0"/>
          <w:numId w:val="8"/>
        </w:numPr>
        <w:spacing w:after="0" w:line="240" w:lineRule="auto"/>
        <w:ind w:left="105" w:firstLine="851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 w:rsidRPr="00541510">
        <w:rPr>
          <w:rFonts w:ascii="Times New Roman" w:hAnsi="Times New Roman" w:cs="Times New Roman"/>
          <w:color w:val="333333"/>
          <w:sz w:val="28"/>
          <w:szCs w:val="28"/>
        </w:rPr>
        <w:t>Сделать шарики нужных цветов. Их можно доделывать в процессе дальнейшей работы.</w:t>
      </w:r>
      <w:r w:rsidRPr="0054151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0624498" wp14:editId="74EE4459">
            <wp:extent cx="4762500" cy="3743325"/>
            <wp:effectExtent l="0" t="0" r="0" b="9525"/>
            <wp:docPr id="25" name="Рисунок 25" descr="Комочки из салфеток своими рук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Комочки из салфеток своими рукам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73C0EEF5" wp14:editId="4B9C2B1C">
            <wp:extent cx="9525" cy="9525"/>
            <wp:effectExtent l="0" t="0" r="0" b="0"/>
            <wp:docPr id="24" name="Рисунок 24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CDD33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15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color w:val="222222"/>
          <w:sz w:val="28"/>
          <w:szCs w:val="28"/>
        </w:rPr>
        <w:t>После того, как шарики будут готовы, их клеят на основу. Например, на рисунок или раскраску. Это удобнее делать, если наносить клей на основу и прикладывать к ней комочки из салфеток. В некоторых случаях можно, наоборот, нанести клей на комочек, а затем приклеить его к основе.</w:t>
      </w:r>
    </w:p>
    <w:p w14:paraId="7A3EB5E8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15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 w:rsidRPr="00541510">
        <w:rPr>
          <w:noProof/>
          <w:color w:val="222222"/>
          <w:sz w:val="28"/>
          <w:szCs w:val="28"/>
        </w:rPr>
        <w:lastRenderedPageBreak/>
        <w:drawing>
          <wp:inline distT="0" distB="0" distL="0" distR="0" wp14:anchorId="412E9F9F" wp14:editId="34AE776C">
            <wp:extent cx="4762500" cy="3419475"/>
            <wp:effectExtent l="0" t="0" r="0" b="9525"/>
            <wp:docPr id="23" name="Рисунок 23" descr="Шарики из салфет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Шарики из салфеток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510">
        <w:rPr>
          <w:noProof/>
          <w:color w:val="222222"/>
          <w:sz w:val="28"/>
          <w:szCs w:val="28"/>
        </w:rPr>
        <w:drawing>
          <wp:inline distT="0" distB="0" distL="0" distR="0" wp14:anchorId="242829DA" wp14:editId="33DA4BD7">
            <wp:extent cx="9525" cy="9525"/>
            <wp:effectExtent l="0" t="0" r="0" b="0"/>
            <wp:docPr id="22" name="Рисунок 22" descr="https://moreidey.ru/wp-content/plugins/photo-protect/blan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moreidey.ru/wp-content/plugins/photo-protect/blank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570F4" w14:textId="77777777" w:rsidR="0075062E" w:rsidRDefault="0075062E" w:rsidP="0075062E">
      <w:pPr>
        <w:pStyle w:val="a3"/>
        <w:shd w:val="clear" w:color="auto" w:fill="FFFFFF"/>
        <w:spacing w:before="0" w:beforeAutospacing="0" w:after="150" w:afterAutospacing="0"/>
        <w:ind w:firstLine="851"/>
        <w:jc w:val="both"/>
        <w:textAlignment w:val="baseline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Если для поделки требуются </w:t>
      </w:r>
      <w:r w:rsidRPr="00541510">
        <w:rPr>
          <w:color w:val="222222"/>
          <w:sz w:val="28"/>
          <w:szCs w:val="28"/>
        </w:rPr>
        <w:t>более крупные шарики, то салфетку нужно точно также разрезать на 9 квадратов, но перед этим не разрезать ее по линиям сгиба,</w:t>
      </w:r>
      <w:r>
        <w:rPr>
          <w:color w:val="222222"/>
          <w:sz w:val="28"/>
          <w:szCs w:val="28"/>
        </w:rPr>
        <w:t xml:space="preserve"> </w:t>
      </w:r>
      <w:r w:rsidRPr="00541510">
        <w:rPr>
          <w:color w:val="222222"/>
          <w:sz w:val="28"/>
          <w:szCs w:val="28"/>
        </w:rPr>
        <w:t>а квадратики не разделять на отдельные слои. Каждый шарик скатывать из квадрата, состоящего из четырех слоев. В этом случае из одной салфетки получается 9 шариков.</w:t>
      </w:r>
      <w:r w:rsidRPr="00541510">
        <w:t xml:space="preserve"> </w:t>
      </w:r>
      <w:hyperlink r:id="rId13" w:history="1">
        <w:r w:rsidRPr="00060C00">
          <w:rPr>
            <w:rStyle w:val="a5"/>
            <w:sz w:val="28"/>
            <w:szCs w:val="28"/>
          </w:rPr>
          <w:t>https://moreidey.ru/</w:t>
        </w:r>
      </w:hyperlink>
    </w:p>
    <w:p w14:paraId="615B1B3A" w14:textId="77777777" w:rsidR="0075062E" w:rsidRPr="00541510" w:rsidRDefault="0075062E" w:rsidP="0075062E">
      <w:pPr>
        <w:pStyle w:val="a3"/>
        <w:shd w:val="clear" w:color="auto" w:fill="FFFFFF"/>
        <w:spacing w:before="0" w:beforeAutospacing="0" w:after="150" w:afterAutospacing="0"/>
        <w:ind w:firstLine="851"/>
        <w:jc w:val="both"/>
        <w:textAlignment w:val="baseline"/>
        <w:rPr>
          <w:sz w:val="28"/>
          <w:szCs w:val="28"/>
        </w:rPr>
      </w:pPr>
    </w:p>
    <w:p w14:paraId="7F30710F" w14:textId="77777777" w:rsidR="0075062E" w:rsidRPr="00B01EC8" w:rsidRDefault="0075062E" w:rsidP="0075062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01EC8">
        <w:rPr>
          <w:rFonts w:ascii="Times New Roman" w:hAnsi="Times New Roman" w:cs="Times New Roman"/>
          <w:sz w:val="28"/>
          <w:szCs w:val="28"/>
        </w:rPr>
        <w:t>Литература:</w:t>
      </w:r>
    </w:p>
    <w:p w14:paraId="006E495C" w14:textId="77777777" w:rsidR="0075062E" w:rsidRPr="00B01EC8" w:rsidRDefault="0075062E" w:rsidP="0075062E">
      <w:pPr>
        <w:pStyle w:val="a4"/>
        <w:numPr>
          <w:ilvl w:val="0"/>
          <w:numId w:val="3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01EC8">
        <w:rPr>
          <w:rFonts w:ascii="Times New Roman" w:hAnsi="Times New Roman" w:cs="Times New Roman"/>
          <w:sz w:val="28"/>
          <w:szCs w:val="28"/>
        </w:rPr>
        <w:t>Галямов</w:t>
      </w:r>
      <w:proofErr w:type="spellEnd"/>
      <w:r w:rsidRPr="00B01EC8">
        <w:rPr>
          <w:rFonts w:ascii="Times New Roman" w:hAnsi="Times New Roman" w:cs="Times New Roman"/>
          <w:sz w:val="28"/>
          <w:szCs w:val="28"/>
        </w:rPr>
        <w:t xml:space="preserve"> Э.М., Выгонов В.В., </w:t>
      </w:r>
      <w:proofErr w:type="gramStart"/>
      <w:r w:rsidRPr="00B01EC8">
        <w:rPr>
          <w:rFonts w:ascii="Times New Roman" w:hAnsi="Times New Roman" w:cs="Times New Roman"/>
          <w:sz w:val="28"/>
          <w:szCs w:val="28"/>
        </w:rPr>
        <w:t>Першина  Ж.А.</w:t>
      </w:r>
      <w:proofErr w:type="gramEnd"/>
      <w:r w:rsidRPr="00B01EC8">
        <w:rPr>
          <w:rFonts w:ascii="Times New Roman" w:hAnsi="Times New Roman" w:cs="Times New Roman"/>
          <w:sz w:val="28"/>
          <w:szCs w:val="28"/>
        </w:rPr>
        <w:t xml:space="preserve">  Методика обучения </w:t>
      </w:r>
    </w:p>
    <w:p w14:paraId="2200FA1B" w14:textId="77777777" w:rsidR="0075062E" w:rsidRPr="00B01EC8" w:rsidRDefault="0075062E" w:rsidP="00750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EC8">
        <w:rPr>
          <w:rFonts w:ascii="Times New Roman" w:hAnsi="Times New Roman" w:cs="Times New Roman"/>
          <w:sz w:val="28"/>
          <w:szCs w:val="28"/>
        </w:rPr>
        <w:t xml:space="preserve">продуктивным видам деятельности с практикумом. М.: Академия, 2018 </w:t>
      </w:r>
    </w:p>
    <w:p w14:paraId="1A87B3AE" w14:textId="77777777" w:rsidR="0075062E" w:rsidRPr="00B01EC8" w:rsidRDefault="0075062E" w:rsidP="0075062E">
      <w:pPr>
        <w:pStyle w:val="a4"/>
        <w:numPr>
          <w:ilvl w:val="0"/>
          <w:numId w:val="3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01EC8">
        <w:rPr>
          <w:rFonts w:ascii="Times New Roman" w:hAnsi="Times New Roman" w:cs="Times New Roman"/>
          <w:sz w:val="28"/>
          <w:szCs w:val="28"/>
        </w:rPr>
        <w:t xml:space="preserve">Данилюк А.Я., Кондаков А.М., Тишков В.А. Концепция духовно- нравственного развития и воспитания личности гражданина </w:t>
      </w:r>
      <w:proofErr w:type="gramStart"/>
      <w:r w:rsidRPr="00B01EC8">
        <w:rPr>
          <w:rFonts w:ascii="Times New Roman" w:hAnsi="Times New Roman" w:cs="Times New Roman"/>
          <w:sz w:val="28"/>
          <w:szCs w:val="28"/>
        </w:rPr>
        <w:t>России.-</w:t>
      </w:r>
      <w:proofErr w:type="gramEnd"/>
      <w:r w:rsidRPr="00B01EC8">
        <w:rPr>
          <w:rFonts w:ascii="Times New Roman" w:hAnsi="Times New Roman" w:cs="Times New Roman"/>
          <w:sz w:val="28"/>
          <w:szCs w:val="28"/>
        </w:rPr>
        <w:t xml:space="preserve"> М.: Издательство «Просвещение», 2009.</w:t>
      </w:r>
    </w:p>
    <w:p w14:paraId="6304DF55" w14:textId="77777777" w:rsidR="0075062E" w:rsidRPr="00E3411C" w:rsidRDefault="0075062E" w:rsidP="0075062E">
      <w:pPr>
        <w:pStyle w:val="a4"/>
        <w:numPr>
          <w:ilvl w:val="0"/>
          <w:numId w:val="3"/>
        </w:numPr>
        <w:shd w:val="clear" w:color="auto" w:fill="FFFFFF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1EC8">
        <w:rPr>
          <w:rFonts w:ascii="Times New Roman" w:hAnsi="Times New Roman" w:cs="Times New Roman"/>
          <w:sz w:val="28"/>
          <w:szCs w:val="28"/>
        </w:rPr>
        <w:t xml:space="preserve">Зименкова </w:t>
      </w:r>
      <w:r w:rsidRPr="00E3411C">
        <w:rPr>
          <w:rFonts w:ascii="Times New Roman" w:hAnsi="Times New Roman" w:cs="Times New Roman"/>
          <w:sz w:val="28"/>
          <w:szCs w:val="28"/>
        </w:rPr>
        <w:t>Ф.Н. Воспитание творческой личности школьника на уроках технологии и внеклассных занятиях [Электронный р</w:t>
      </w:r>
      <w:r>
        <w:rPr>
          <w:rFonts w:ascii="Times New Roman" w:hAnsi="Times New Roman" w:cs="Times New Roman"/>
          <w:sz w:val="28"/>
          <w:szCs w:val="28"/>
        </w:rPr>
        <w:t xml:space="preserve">есурс]: монография/ Зименкова </w:t>
      </w:r>
      <w:r w:rsidRPr="00E3411C">
        <w:rPr>
          <w:rFonts w:ascii="Times New Roman" w:hAnsi="Times New Roman" w:cs="Times New Roman"/>
          <w:sz w:val="28"/>
          <w:szCs w:val="28"/>
        </w:rPr>
        <w:t xml:space="preserve">Ф.Н.— Электрон. текстовые </w:t>
      </w:r>
      <w:proofErr w:type="gramStart"/>
      <w:r w:rsidRPr="00E3411C">
        <w:rPr>
          <w:rFonts w:ascii="Times New Roman" w:hAnsi="Times New Roman" w:cs="Times New Roman"/>
          <w:sz w:val="28"/>
          <w:szCs w:val="28"/>
        </w:rPr>
        <w:t>данные.—</w:t>
      </w:r>
      <w:proofErr w:type="gramEnd"/>
      <w:r w:rsidRPr="00E3411C">
        <w:rPr>
          <w:rFonts w:ascii="Times New Roman" w:hAnsi="Times New Roman" w:cs="Times New Roman"/>
          <w:sz w:val="28"/>
          <w:szCs w:val="28"/>
        </w:rPr>
        <w:t xml:space="preserve"> М.: Прометей, 2013.— 94 c.— Режим доступа: http://www.iprbookshop.ru/18559.html </w:t>
      </w:r>
    </w:p>
    <w:p w14:paraId="4CF89C27" w14:textId="77777777" w:rsidR="0075062E" w:rsidRPr="00E3411C" w:rsidRDefault="0075062E" w:rsidP="0075062E">
      <w:pPr>
        <w:pStyle w:val="a4"/>
        <w:numPr>
          <w:ilvl w:val="0"/>
          <w:numId w:val="3"/>
        </w:numPr>
        <w:shd w:val="clear" w:color="auto" w:fill="FFFFFF" w:themeFill="background1"/>
        <w:ind w:left="0" w:firstLine="851"/>
        <w:jc w:val="both"/>
        <w:rPr>
          <w:rFonts w:ascii="Times New Roman" w:eastAsia="Times New Roman" w:hAnsi="Times New Roman" w:cs="Times New Roman"/>
          <w:color w:val="2E2E2E"/>
          <w:sz w:val="28"/>
          <w:szCs w:val="28"/>
          <w:lang w:eastAsia="ru-RU"/>
        </w:rPr>
      </w:pPr>
      <w:r w:rsidRPr="00E3411C">
        <w:rPr>
          <w:rFonts w:ascii="Times New Roman" w:eastAsia="Times New Roman" w:hAnsi="Times New Roman" w:cs="Times New Roman"/>
          <w:color w:val="2E2E2E"/>
          <w:sz w:val="28"/>
          <w:szCs w:val="28"/>
          <w:lang w:eastAsia="ru-RU"/>
        </w:rPr>
        <w:t>Зимина З. И. Текстильные обрядовые куклы. М.: Ладога-100, 2007. 64 с.</w:t>
      </w:r>
    </w:p>
    <w:p w14:paraId="788B6546" w14:textId="77777777" w:rsidR="0075062E" w:rsidRPr="00E3411C" w:rsidRDefault="0075062E" w:rsidP="0075062E">
      <w:pPr>
        <w:pStyle w:val="a4"/>
        <w:numPr>
          <w:ilvl w:val="0"/>
          <w:numId w:val="3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Конышева Н.М. Методика трудового обучения младших школьников: Основы </w:t>
      </w:r>
      <w:proofErr w:type="spellStart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>дизайнобразования</w:t>
      </w:r>
      <w:proofErr w:type="spellEnd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Учеб пос. для ст. ср. </w:t>
      </w:r>
      <w:proofErr w:type="spellStart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proofErr w:type="spellEnd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уч. зав. – М., 1999. </w:t>
      </w:r>
    </w:p>
    <w:p w14:paraId="16B917DB" w14:textId="77777777" w:rsidR="0075062E" w:rsidRPr="00E3411C" w:rsidRDefault="0075062E" w:rsidP="0075062E">
      <w:pPr>
        <w:pStyle w:val="a4"/>
        <w:numPr>
          <w:ilvl w:val="0"/>
          <w:numId w:val="3"/>
        </w:numPr>
        <w:shd w:val="clear" w:color="auto" w:fill="FFFFFF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Федеральный государственный образовательный стандарт начального общего образования, утверждён приказом Министерства образования и науки Российской Федерации от 6 октября 2009 г., № 373. </w:t>
      </w:r>
    </w:p>
    <w:p w14:paraId="55D4F5EA" w14:textId="77777777" w:rsidR="0075062E" w:rsidRPr="00E3411C" w:rsidRDefault="0075062E" w:rsidP="0075062E">
      <w:pPr>
        <w:pStyle w:val="a4"/>
        <w:numPr>
          <w:ilvl w:val="0"/>
          <w:numId w:val="3"/>
        </w:numPr>
        <w:shd w:val="clear" w:color="auto" w:fill="FFFFFF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Шалимова О. Д. Методика преподавания технологии в начальных классах: Учеб. пособие для ст. </w:t>
      </w:r>
      <w:proofErr w:type="spellStart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proofErr w:type="spellEnd"/>
      <w:r w:rsidRPr="00E341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уч. зав.– Армавир, 2009. </w:t>
      </w:r>
    </w:p>
    <w:p w14:paraId="65EAE52D" w14:textId="77777777" w:rsidR="0075062E" w:rsidRPr="00E3411C" w:rsidRDefault="0075062E" w:rsidP="0075062E">
      <w:pPr>
        <w:tabs>
          <w:tab w:val="left" w:pos="851"/>
          <w:tab w:val="left" w:pos="8222"/>
        </w:tabs>
        <w:suppressAutoHyphens/>
        <w:spacing w:after="0" w:line="240" w:lineRule="auto"/>
        <w:ind w:right="-29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F66E103" w14:textId="77777777" w:rsidR="0075062E" w:rsidRPr="00E3411C" w:rsidRDefault="0075062E" w:rsidP="0075062E">
      <w:pPr>
        <w:tabs>
          <w:tab w:val="left" w:pos="851"/>
          <w:tab w:val="left" w:pos="8222"/>
        </w:tabs>
        <w:suppressAutoHyphens/>
        <w:spacing w:after="0" w:line="240" w:lineRule="auto"/>
        <w:ind w:right="-2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411C">
        <w:rPr>
          <w:rFonts w:ascii="Times New Roman" w:hAnsi="Times New Roman" w:cs="Times New Roman"/>
          <w:i/>
          <w:sz w:val="28"/>
          <w:szCs w:val="28"/>
        </w:rPr>
        <w:lastRenderedPageBreak/>
        <w:t xml:space="preserve">Рекомендуемые интернет-ресурсы: </w:t>
      </w:r>
    </w:p>
    <w:p w14:paraId="28D31EFC" w14:textId="77777777" w:rsidR="0075062E" w:rsidRPr="00E3411C" w:rsidRDefault="0075062E" w:rsidP="0075062E">
      <w:pPr>
        <w:pStyle w:val="a4"/>
        <w:numPr>
          <w:ilvl w:val="2"/>
          <w:numId w:val="2"/>
        </w:numPr>
        <w:tabs>
          <w:tab w:val="left" w:pos="851"/>
        </w:tabs>
        <w:suppressAutoHyphens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 плюс до и после» </w:t>
      </w:r>
      <w:hyperlink r:id="rId14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www.school2100.ru</w:t>
        </w:r>
      </w:hyperlink>
    </w:p>
    <w:p w14:paraId="46587CCB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школа» </w:t>
      </w:r>
      <w:hyperlink r:id="rId15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n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shkola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4BB84A04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«Начальная школа: Я - учитель». </w:t>
      </w:r>
      <w:hyperlink r:id="rId16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center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fio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77FC6639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«Учительская газета». </w:t>
      </w:r>
      <w:hyperlink r:id="rId17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www.ug.ru</w:t>
        </w:r>
      </w:hyperlink>
    </w:p>
    <w:p w14:paraId="28EA92B1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Внеклассные мероприятия к любому празднику. </w:t>
      </w:r>
      <w:hyperlink r:id="rId18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.schoollessons.narod.ru</w:t>
        </w:r>
      </w:hyperlink>
    </w:p>
    <w:p w14:paraId="4A0A5F0D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Газета “Начальная школа”. </w:t>
      </w:r>
      <w:hyperlink r:id="rId19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.1september.ru</w:t>
        </w:r>
      </w:hyperlink>
    </w:p>
    <w:p w14:paraId="0AED4BE5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-2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Духовно-нравственное воспитание и образование.  </w:t>
      </w:r>
      <w:hyperlink r:id="rId20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www.moral-educ.narod.ru</w:t>
        </w:r>
      </w:hyperlink>
    </w:p>
    <w:p w14:paraId="4C853F52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Образовательная система "Школа 2100". </w:t>
      </w:r>
      <w:hyperlink r:id="rId21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www.school2100.ru</w:t>
        </w:r>
      </w:hyperlink>
    </w:p>
    <w:p w14:paraId="2EDB104C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Образовательный портал Ucheba.com. </w:t>
      </w:r>
      <w:hyperlink r:id="rId22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www.uroki.ru</w:t>
        </w:r>
      </w:hyperlink>
    </w:p>
    <w:p w14:paraId="250CEF7B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Российский образовательный портал. </w:t>
      </w:r>
      <w:hyperlink r:id="rId23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www.school.edu.ru</w:t>
        </w:r>
      </w:hyperlink>
    </w:p>
    <w:p w14:paraId="7C4BFA2D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Сайт «Большая перемена». </w:t>
      </w:r>
      <w:hyperlink r:id="rId24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www.newseducation.ru</w:t>
        </w:r>
      </w:hyperlink>
    </w:p>
    <w:p w14:paraId="09C98EE8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Учебно-методический комплекс «Школа России» </w:t>
      </w:r>
      <w:hyperlink r:id="rId25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school-russia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prosv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147C05D1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Образовательная система </w:t>
      </w:r>
      <w:hyperlink r:id="rId26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umk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garmoniya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74F7EADB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Система развивающего обучения </w:t>
      </w:r>
      <w:proofErr w:type="spellStart"/>
      <w:r w:rsidRPr="00E3411C">
        <w:rPr>
          <w:rFonts w:ascii="Times New Roman" w:hAnsi="Times New Roman" w:cs="Times New Roman"/>
          <w:sz w:val="28"/>
          <w:szCs w:val="28"/>
        </w:rPr>
        <w:t>Занков</w:t>
      </w:r>
      <w:proofErr w:type="spellEnd"/>
      <w:r w:rsidRPr="00E3411C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E3411C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E3411C"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zankov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65F9BBC8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Учебно-методический портал. </w:t>
      </w:r>
      <w:hyperlink r:id="rId28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www.nachalka.ru</w:t>
        </w:r>
      </w:hyperlink>
    </w:p>
    <w:p w14:paraId="38A5DAF9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Учебные материалы для студентов </w:t>
      </w:r>
      <w:hyperlink r:id="rId29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.vunivere.ru</w:t>
        </w:r>
      </w:hyperlink>
    </w:p>
    <w:p w14:paraId="4DCE4AD6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Учительская копилка. </w:t>
      </w:r>
      <w:hyperlink r:id="rId30" w:history="1"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www.uchkopilka.ru</w:t>
        </w:r>
      </w:hyperlink>
    </w:p>
    <w:p w14:paraId="7E19DF69" w14:textId="77777777" w:rsidR="0075062E" w:rsidRPr="00E3411C" w:rsidRDefault="0075062E" w:rsidP="0075062E">
      <w:pPr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ind w:left="0" w:right="11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3411C">
        <w:rPr>
          <w:rFonts w:ascii="Times New Roman" w:hAnsi="Times New Roman" w:cs="Times New Roman"/>
          <w:sz w:val="28"/>
          <w:szCs w:val="28"/>
        </w:rPr>
        <w:t xml:space="preserve">Учительский портал. </w:t>
      </w:r>
      <w:hyperlink r:id="rId31" w:history="1"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uchportal</w:t>
        </w:r>
        <w:proofErr w:type="spellEnd"/>
        <w:r w:rsidRPr="00E3411C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14:paraId="419CC005" w14:textId="77777777" w:rsidR="0075062E" w:rsidRPr="00E3411C" w:rsidRDefault="0075062E" w:rsidP="0075062E">
      <w:pPr>
        <w:pStyle w:val="a4"/>
        <w:numPr>
          <w:ilvl w:val="0"/>
          <w:numId w:val="2"/>
        </w:numPr>
        <w:tabs>
          <w:tab w:val="left" w:pos="851"/>
        </w:tabs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3411C">
        <w:rPr>
          <w:rFonts w:ascii="Times New Roman" w:hAnsi="Times New Roman" w:cs="Times New Roman"/>
          <w:bCs/>
          <w:sz w:val="28"/>
          <w:szCs w:val="28"/>
        </w:rPr>
        <w:t xml:space="preserve">Сайт Министерства образования и науки РФ </w:t>
      </w:r>
      <w:hyperlink r:id="rId32" w:history="1"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mon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gov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</w:p>
    <w:p w14:paraId="357F69D7" w14:textId="77777777" w:rsidR="0075062E" w:rsidRPr="00E3411C" w:rsidRDefault="0075062E" w:rsidP="0075062E">
      <w:pPr>
        <w:pStyle w:val="a4"/>
        <w:numPr>
          <w:ilvl w:val="0"/>
          <w:numId w:val="2"/>
        </w:numPr>
        <w:tabs>
          <w:tab w:val="left" w:pos="851"/>
        </w:tabs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3411C">
        <w:rPr>
          <w:rFonts w:ascii="Times New Roman" w:hAnsi="Times New Roman" w:cs="Times New Roman"/>
          <w:bCs/>
          <w:sz w:val="28"/>
          <w:szCs w:val="28"/>
        </w:rPr>
        <w:t xml:space="preserve">Сайт </w:t>
      </w:r>
      <w:proofErr w:type="spellStart"/>
      <w:r w:rsidRPr="00E3411C">
        <w:rPr>
          <w:rFonts w:ascii="Times New Roman" w:hAnsi="Times New Roman" w:cs="Times New Roman"/>
          <w:bCs/>
          <w:sz w:val="28"/>
          <w:szCs w:val="28"/>
        </w:rPr>
        <w:t>Рособразования</w:t>
      </w:r>
      <w:proofErr w:type="spellEnd"/>
      <w:r w:rsidRPr="00E3411C"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33" w:history="1"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ed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gov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</w:p>
    <w:p w14:paraId="740C37C4" w14:textId="77777777" w:rsidR="0075062E" w:rsidRPr="00E3411C" w:rsidRDefault="0075062E" w:rsidP="0075062E">
      <w:pPr>
        <w:pStyle w:val="a4"/>
        <w:numPr>
          <w:ilvl w:val="0"/>
          <w:numId w:val="2"/>
        </w:numPr>
        <w:tabs>
          <w:tab w:val="left" w:pos="851"/>
        </w:tabs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3411C">
        <w:rPr>
          <w:rFonts w:ascii="Times New Roman" w:hAnsi="Times New Roman" w:cs="Times New Roman"/>
          <w:bCs/>
          <w:sz w:val="28"/>
          <w:szCs w:val="28"/>
        </w:rPr>
        <w:t xml:space="preserve">Федеральный портал «Российское образование» </w:t>
      </w:r>
      <w:hyperlink r:id="rId34" w:history="1"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edu</w:t>
        </w:r>
        <w:proofErr w:type="spellEnd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</w:p>
    <w:p w14:paraId="13C4522B" w14:textId="77777777" w:rsidR="0075062E" w:rsidRPr="00E3411C" w:rsidRDefault="0075062E" w:rsidP="0075062E">
      <w:pPr>
        <w:pStyle w:val="a4"/>
        <w:numPr>
          <w:ilvl w:val="0"/>
          <w:numId w:val="2"/>
        </w:numPr>
        <w:tabs>
          <w:tab w:val="left" w:pos="851"/>
        </w:tabs>
        <w:ind w:left="0" w:right="11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3411C">
        <w:rPr>
          <w:rFonts w:ascii="Times New Roman" w:hAnsi="Times New Roman" w:cs="Times New Roman"/>
          <w:bCs/>
          <w:sz w:val="28"/>
          <w:szCs w:val="28"/>
        </w:rPr>
        <w:t xml:space="preserve">Единая коллекция цифровых образовательных ресурсов </w:t>
      </w:r>
      <w:hyperlink r:id="rId35" w:history="1"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school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-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collection</w:t>
        </w:r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edu</w:t>
        </w:r>
        <w:proofErr w:type="spellEnd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E3411C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</w:p>
    <w:p w14:paraId="6CC2727B" w14:textId="675D1CCC" w:rsidR="004E3A16" w:rsidRDefault="004E3A16"/>
    <w:p w14:paraId="7A269C11" w14:textId="28DA67E5" w:rsidR="0075062E" w:rsidRDefault="0075062E" w:rsidP="0075062E">
      <w:pPr>
        <w:jc w:val="right"/>
        <w:rPr>
          <w:rFonts w:ascii="Times New Roman" w:hAnsi="Times New Roman" w:cs="Times New Roman"/>
          <w:sz w:val="28"/>
          <w:szCs w:val="28"/>
        </w:rPr>
      </w:pPr>
      <w:r w:rsidRPr="0075062E">
        <w:rPr>
          <w:rFonts w:ascii="Times New Roman" w:hAnsi="Times New Roman" w:cs="Times New Roman"/>
          <w:sz w:val="28"/>
          <w:szCs w:val="28"/>
        </w:rPr>
        <w:t>Приложение</w:t>
      </w:r>
    </w:p>
    <w:p w14:paraId="5DD08312" w14:textId="79C8C4AD" w:rsidR="0075062E" w:rsidRDefault="0075062E" w:rsidP="0075062E">
      <w:pPr>
        <w:jc w:val="right"/>
        <w:rPr>
          <w:rFonts w:ascii="Times New Roman" w:hAnsi="Times New Roman" w:cs="Times New Roman"/>
          <w:sz w:val="28"/>
          <w:szCs w:val="28"/>
        </w:rPr>
      </w:pPr>
      <w:r w:rsidRPr="0075062E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62E222D" wp14:editId="2E892A24">
            <wp:extent cx="4038385" cy="2799026"/>
            <wp:effectExtent l="0" t="0" r="635" b="1905"/>
            <wp:docPr id="12290" name="Picture 2" descr="https://www.virtualacademy.ru/files/screenshots/f_59edae61089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https://www.virtualacademy.ru/files/screenshots/f_59edae61089ee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41" cy="2810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519D79" w14:textId="66B3722E" w:rsidR="0075062E" w:rsidRDefault="0075062E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 w:rsidRPr="0075062E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263ED829" wp14:editId="7D11F207">
            <wp:extent cx="2785110" cy="2785110"/>
            <wp:effectExtent l="0" t="0" r="0" b="0"/>
            <wp:docPr id="41986" name="Picture 2" descr="https://i.mycdn.me/image?id=862598062579&amp;t=3&amp;plc=WEB&amp;tkn=*x2BJpJDeUOELMvRYJ5acU-e9K9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https://i.mycdn.me/image?id=862598062579&amp;t=3&amp;plc=WEB&amp;tkn=*x2BJpJDeUOELMvRYJ5acU-e9K9Y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426" cy="27854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5062E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C6209DB" wp14:editId="461182F9">
            <wp:extent cx="3140778" cy="3840625"/>
            <wp:effectExtent l="0" t="0" r="2540" b="7620"/>
            <wp:docPr id="41988" name="Picture 4" descr="https://www.maam.ru/upload/blogs/detsad-245924-1523604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8" name="Picture 4" descr="https://www.maam.ru/upload/blogs/detsad-245924-152360438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646" cy="3856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302F12" w14:textId="3641C8C9" w:rsidR="0075062E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1DDA1A" wp14:editId="261DED0D">
            <wp:extent cx="5940425" cy="4455160"/>
            <wp:effectExtent l="0" t="0" r="3175" b="2540"/>
            <wp:docPr id="9" name="Рисунок 9" descr="https://avatars.mds.yandex.net/get-pdb/770122/7d4656f4-f061-4cab-a1e3-b7afd94e7ede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avatars.mds.yandex.net/get-pdb/770122/7d4656f4-f061-4cab-a1e3-b7afd94e7ede/s120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09C97" w14:textId="5E525AE4" w:rsidR="00FB59DD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32F926" wp14:editId="60A613CC">
            <wp:extent cx="5940425" cy="594042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5B83E" w14:textId="0BD975D9" w:rsidR="00FB59DD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0BB4286" wp14:editId="4461ECA5">
            <wp:extent cx="5940425" cy="39712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AAD65" w14:textId="06608EAF" w:rsidR="00FB59DD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9044753" wp14:editId="229120A6">
            <wp:extent cx="2674620" cy="26746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B771F" w14:textId="75BF5F39" w:rsidR="00FB59DD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95393F1" wp14:editId="7DC5A81A">
            <wp:extent cx="5486400" cy="7315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50B23" w14:textId="54278CD6" w:rsidR="00FB59DD" w:rsidRDefault="00FB59DD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32424D" wp14:editId="282E1B49">
            <wp:extent cx="5940425" cy="77419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4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2BE12" w14:textId="69A33280" w:rsidR="0011393F" w:rsidRDefault="0011393F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E3700E1" wp14:editId="45C9CBFB">
            <wp:extent cx="5940425" cy="3344545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53BEE" w14:textId="08068476" w:rsidR="0011393F" w:rsidRDefault="0011393F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3A5512D" wp14:editId="71028072">
            <wp:extent cx="5940425" cy="444563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45DD5" w14:textId="12E22947" w:rsidR="0011393F" w:rsidRDefault="0011393F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E838A1D" wp14:editId="6B395E43">
            <wp:extent cx="5940425" cy="3960495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642DE" w14:textId="3872D2F3" w:rsidR="0011393F" w:rsidRPr="0075062E" w:rsidRDefault="0011393F" w:rsidP="0075062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8DF0C8D" wp14:editId="38BFFDA7">
            <wp:extent cx="5829300" cy="5829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393F" w:rsidRPr="007506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2051E9"/>
    <w:multiLevelType w:val="hybridMultilevel"/>
    <w:tmpl w:val="4320A53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12737EBE"/>
    <w:multiLevelType w:val="multilevel"/>
    <w:tmpl w:val="475AC1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1144F51"/>
    <w:multiLevelType w:val="multilevel"/>
    <w:tmpl w:val="235CD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2D35841"/>
    <w:multiLevelType w:val="multilevel"/>
    <w:tmpl w:val="02748E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F314DF1"/>
    <w:multiLevelType w:val="multilevel"/>
    <w:tmpl w:val="9E72E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9CC420B"/>
    <w:multiLevelType w:val="multilevel"/>
    <w:tmpl w:val="DFA45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E4A0671"/>
    <w:multiLevelType w:val="hybridMultilevel"/>
    <w:tmpl w:val="A2007CD4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6908D9"/>
    <w:multiLevelType w:val="hybridMultilevel"/>
    <w:tmpl w:val="E97CBFD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2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062E"/>
    <w:rsid w:val="0011393F"/>
    <w:rsid w:val="004E3A16"/>
    <w:rsid w:val="0075062E"/>
    <w:rsid w:val="008D4987"/>
    <w:rsid w:val="00FB5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38A5A"/>
  <w15:chartTrackingRefBased/>
  <w15:docId w15:val="{FD3246D8-A496-4C9C-A403-30B49189CD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062E"/>
    <w:pPr>
      <w:spacing w:after="200" w:line="276" w:lineRule="auto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50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5062E"/>
    <w:pPr>
      <w:spacing w:after="0" w:line="240" w:lineRule="auto"/>
      <w:ind w:left="720"/>
      <w:contextualSpacing/>
    </w:pPr>
  </w:style>
  <w:style w:type="character" w:styleId="a5">
    <w:name w:val="Hyperlink"/>
    <w:basedOn w:val="a0"/>
    <w:uiPriority w:val="99"/>
    <w:unhideWhenUsed/>
    <w:rsid w:val="0075062E"/>
    <w:rPr>
      <w:color w:val="0000FF"/>
      <w:u w:val="single"/>
    </w:rPr>
  </w:style>
  <w:style w:type="paragraph" w:customStyle="1" w:styleId="c10">
    <w:name w:val="c10"/>
    <w:basedOn w:val="a"/>
    <w:rsid w:val="00750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75062E"/>
  </w:style>
  <w:style w:type="character" w:customStyle="1" w:styleId="c1">
    <w:name w:val="c1"/>
    <w:basedOn w:val="a0"/>
    <w:rsid w:val="0075062E"/>
  </w:style>
  <w:style w:type="paragraph" w:customStyle="1" w:styleId="c20">
    <w:name w:val="c20"/>
    <w:basedOn w:val="a"/>
    <w:rsid w:val="00750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750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7506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oreidey.ru/" TargetMode="External"/><Relationship Id="rId18" Type="http://schemas.openxmlformats.org/officeDocument/2006/relationships/hyperlink" Target="http://www.schoollessons.narod.ru" TargetMode="External"/><Relationship Id="rId26" Type="http://schemas.openxmlformats.org/officeDocument/2006/relationships/hyperlink" Target="http://www.umk-garmoniya.ru" TargetMode="External"/><Relationship Id="rId39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://www.school2100.ru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image" Target="media/image15.jpeg"/><Relationship Id="rId47" Type="http://schemas.openxmlformats.org/officeDocument/2006/relationships/image" Target="media/image20.jpeg"/><Relationship Id="rId50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://www.ug.ru" TargetMode="External"/><Relationship Id="rId25" Type="http://schemas.openxmlformats.org/officeDocument/2006/relationships/hyperlink" Target="http://www.school-russia.prosv.ru" TargetMode="External"/><Relationship Id="rId33" Type="http://schemas.openxmlformats.org/officeDocument/2006/relationships/hyperlink" Target="http://www.ed.gov.ru" TargetMode="External"/><Relationship Id="rId38" Type="http://schemas.openxmlformats.org/officeDocument/2006/relationships/image" Target="media/image11.jpeg"/><Relationship Id="rId46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hyperlink" Target="http://www.center.fio.ru" TargetMode="External"/><Relationship Id="rId20" Type="http://schemas.openxmlformats.org/officeDocument/2006/relationships/hyperlink" Target="http://www.moral-educ.narod.ru" TargetMode="External"/><Relationship Id="rId29" Type="http://schemas.openxmlformats.org/officeDocument/2006/relationships/hyperlink" Target="http://www.vunivere.ru" TargetMode="External"/><Relationship Id="rId41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www.newseducation.ru" TargetMode="External"/><Relationship Id="rId32" Type="http://schemas.openxmlformats.org/officeDocument/2006/relationships/hyperlink" Target="http://www.mon.gov.ru" TargetMode="External"/><Relationship Id="rId37" Type="http://schemas.openxmlformats.org/officeDocument/2006/relationships/image" Target="media/image10.jpe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" Type="http://schemas.openxmlformats.org/officeDocument/2006/relationships/image" Target="media/image1.gif"/><Relationship Id="rId15" Type="http://schemas.openxmlformats.org/officeDocument/2006/relationships/hyperlink" Target="http://www.n-shkola.ru" TargetMode="External"/><Relationship Id="rId23" Type="http://schemas.openxmlformats.org/officeDocument/2006/relationships/hyperlink" Target="http://www.school.edu.ru" TargetMode="External"/><Relationship Id="rId28" Type="http://schemas.openxmlformats.org/officeDocument/2006/relationships/hyperlink" Target="http://www.nachalka.ru" TargetMode="External"/><Relationship Id="rId36" Type="http://schemas.openxmlformats.org/officeDocument/2006/relationships/image" Target="media/image9.jpeg"/><Relationship Id="rId49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hyperlink" Target="http://www.1september.ru" TargetMode="External"/><Relationship Id="rId31" Type="http://schemas.openxmlformats.org/officeDocument/2006/relationships/hyperlink" Target="http://www.uchportal.ru" TargetMode="External"/><Relationship Id="rId44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school2100.ru" TargetMode="External"/><Relationship Id="rId22" Type="http://schemas.openxmlformats.org/officeDocument/2006/relationships/hyperlink" Target="http://www.uroki.ru" TargetMode="External"/><Relationship Id="rId27" Type="http://schemas.openxmlformats.org/officeDocument/2006/relationships/hyperlink" Target="http://www.zankov.ru" TargetMode="External"/><Relationship Id="rId30" Type="http://schemas.openxmlformats.org/officeDocument/2006/relationships/hyperlink" Target="http://www.uchkopilka.ru" TargetMode="External"/><Relationship Id="rId35" Type="http://schemas.openxmlformats.org/officeDocument/2006/relationships/hyperlink" Target="http://www.school-collection.edu.ru" TargetMode="External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15</Pages>
  <Words>1297</Words>
  <Characters>7397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 dns</dc:creator>
  <cp:keywords/>
  <dc:description/>
  <cp:lastModifiedBy>dns dns</cp:lastModifiedBy>
  <cp:revision>1</cp:revision>
  <dcterms:created xsi:type="dcterms:W3CDTF">2020-11-05T06:58:00Z</dcterms:created>
  <dcterms:modified xsi:type="dcterms:W3CDTF">2020-11-05T07:52:00Z</dcterms:modified>
</cp:coreProperties>
</file>